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9DB" w:rsidRPr="00D47057" w:rsidRDefault="00E169DB" w:rsidP="004D288B">
      <w:pPr>
        <w:spacing w:after="0" w:line="240" w:lineRule="auto"/>
        <w:jc w:val="right"/>
        <w:rPr>
          <w:rFonts w:ascii="Times New Roman" w:hAnsi="Times New Roman" w:cs="Times New Roman"/>
          <w:sz w:val="28"/>
          <w:szCs w:val="28"/>
        </w:rPr>
      </w:pPr>
    </w:p>
    <w:p w:rsidR="00472AA3" w:rsidRPr="00D47057" w:rsidRDefault="00472AA3" w:rsidP="00D47057">
      <w:pPr>
        <w:spacing w:after="0" w:line="240" w:lineRule="auto"/>
        <w:jc w:val="right"/>
        <w:rPr>
          <w:rFonts w:ascii="Times New Roman" w:hAnsi="Times New Roman" w:cs="Times New Roman"/>
          <w:sz w:val="28"/>
          <w:szCs w:val="28"/>
          <w:lang w:val="kk-KZ"/>
        </w:rPr>
      </w:pPr>
      <w:r w:rsidRPr="00D47057">
        <w:rPr>
          <w:rFonts w:ascii="Times New Roman" w:hAnsi="Times New Roman" w:cs="Times New Roman"/>
          <w:sz w:val="28"/>
          <w:szCs w:val="28"/>
          <w:lang w:val="kk-KZ"/>
        </w:rPr>
        <w:t xml:space="preserve">                                                                                                 </w:t>
      </w:r>
      <w:r w:rsidR="00D47057" w:rsidRPr="00D47057">
        <w:rPr>
          <w:rFonts w:ascii="Times New Roman" w:hAnsi="Times New Roman" w:cs="Times New Roman"/>
          <w:sz w:val="28"/>
          <w:szCs w:val="28"/>
          <w:lang w:val="kk-KZ"/>
        </w:rPr>
        <w:t>Бұйрыққа 8 – қосымша</w:t>
      </w:r>
    </w:p>
    <w:p w:rsidR="00472AA3" w:rsidRPr="00D47057" w:rsidRDefault="00472AA3" w:rsidP="00472AA3">
      <w:pPr>
        <w:spacing w:after="0" w:line="240" w:lineRule="auto"/>
        <w:jc w:val="both"/>
        <w:rPr>
          <w:rFonts w:ascii="Times New Roman" w:hAnsi="Times New Roman" w:cs="Times New Roman"/>
          <w:sz w:val="28"/>
          <w:szCs w:val="28"/>
          <w:lang w:val="kk-KZ"/>
        </w:rPr>
      </w:pPr>
    </w:p>
    <w:p w:rsidR="00472AA3" w:rsidRPr="00D47057" w:rsidRDefault="00472AA3" w:rsidP="00E45341">
      <w:pPr>
        <w:spacing w:after="0" w:line="240" w:lineRule="auto"/>
        <w:ind w:firstLine="708"/>
        <w:jc w:val="right"/>
        <w:rPr>
          <w:rFonts w:ascii="Times New Roman" w:eastAsia="Times New Roman" w:hAnsi="Times New Roman" w:cs="Times New Roman"/>
          <w:bCs/>
          <w:kern w:val="36"/>
          <w:sz w:val="28"/>
          <w:szCs w:val="28"/>
          <w:lang w:val="kk-KZ" w:eastAsia="ru-RU"/>
        </w:rPr>
      </w:pPr>
      <w:r w:rsidRPr="00D47057">
        <w:rPr>
          <w:rFonts w:ascii="Times New Roman" w:eastAsia="Times New Roman" w:hAnsi="Times New Roman" w:cs="Times New Roman"/>
          <w:bCs/>
          <w:kern w:val="36"/>
          <w:sz w:val="28"/>
          <w:szCs w:val="28"/>
          <w:lang w:val="kk-KZ" w:eastAsia="ru-RU"/>
        </w:rPr>
        <w:t>Мемлекеттік органдардың өзара</w:t>
      </w:r>
    </w:p>
    <w:p w:rsidR="00472AA3" w:rsidRPr="00D47057" w:rsidRDefault="00472AA3" w:rsidP="00E45341">
      <w:pPr>
        <w:spacing w:after="0" w:line="240" w:lineRule="auto"/>
        <w:ind w:firstLine="708"/>
        <w:jc w:val="right"/>
        <w:rPr>
          <w:rFonts w:ascii="Times New Roman" w:eastAsia="Times New Roman" w:hAnsi="Times New Roman" w:cs="Times New Roman"/>
          <w:bCs/>
          <w:kern w:val="36"/>
          <w:sz w:val="28"/>
          <w:szCs w:val="28"/>
          <w:lang w:val="kk-KZ" w:eastAsia="ru-RU"/>
        </w:rPr>
      </w:pPr>
      <w:r w:rsidRPr="00D47057">
        <w:rPr>
          <w:rFonts w:ascii="Times New Roman" w:eastAsia="Times New Roman" w:hAnsi="Times New Roman" w:cs="Times New Roman"/>
          <w:bCs/>
          <w:kern w:val="36"/>
          <w:sz w:val="28"/>
          <w:szCs w:val="28"/>
          <w:lang w:val="kk-KZ" w:eastAsia="ru-RU"/>
        </w:rPr>
        <w:t>іс-қимыл жасау және пайдаланушыларға</w:t>
      </w:r>
    </w:p>
    <w:p w:rsidR="00472AA3" w:rsidRPr="00D47057" w:rsidRDefault="00472AA3" w:rsidP="00E45341">
      <w:pPr>
        <w:spacing w:after="0" w:line="240" w:lineRule="auto"/>
        <w:ind w:firstLine="708"/>
        <w:jc w:val="right"/>
        <w:rPr>
          <w:rFonts w:ascii="Times New Roman" w:eastAsia="Times New Roman" w:hAnsi="Times New Roman" w:cs="Times New Roman"/>
          <w:bCs/>
          <w:kern w:val="36"/>
          <w:sz w:val="28"/>
          <w:szCs w:val="28"/>
          <w:lang w:val="kk-KZ" w:eastAsia="ru-RU"/>
        </w:rPr>
      </w:pPr>
      <w:r w:rsidRPr="00D47057">
        <w:rPr>
          <w:rFonts w:ascii="Times New Roman" w:eastAsia="Times New Roman" w:hAnsi="Times New Roman" w:cs="Times New Roman"/>
          <w:bCs/>
          <w:kern w:val="36"/>
          <w:sz w:val="28"/>
          <w:szCs w:val="28"/>
          <w:lang w:val="kk-KZ" w:eastAsia="ru-RU"/>
        </w:rPr>
        <w:t xml:space="preserve">одан мәліметтер ұсыну тәртібін қоса алғанда, </w:t>
      </w:r>
    </w:p>
    <w:p w:rsidR="00472AA3" w:rsidRPr="00D47057" w:rsidRDefault="00472AA3" w:rsidP="00E45341">
      <w:pPr>
        <w:spacing w:after="0" w:line="240" w:lineRule="auto"/>
        <w:ind w:firstLine="708"/>
        <w:jc w:val="right"/>
        <w:rPr>
          <w:rFonts w:ascii="Times New Roman" w:hAnsi="Times New Roman" w:cs="Times New Roman"/>
          <w:sz w:val="28"/>
          <w:szCs w:val="28"/>
          <w:lang w:val="kk-KZ"/>
        </w:rPr>
      </w:pPr>
      <w:r w:rsidRPr="00D47057">
        <w:rPr>
          <w:rFonts w:ascii="Times New Roman" w:eastAsia="Times New Roman" w:hAnsi="Times New Roman" w:cs="Times New Roman"/>
          <w:bCs/>
          <w:kern w:val="36"/>
          <w:sz w:val="28"/>
          <w:szCs w:val="28"/>
          <w:lang w:val="kk-KZ" w:eastAsia="ru-RU"/>
        </w:rPr>
        <w:t>мемлекеттік мүлік тізілімін жүргізу қағидаларына</w:t>
      </w:r>
    </w:p>
    <w:p w:rsidR="00472AA3" w:rsidRPr="00D47057" w:rsidRDefault="00472AA3" w:rsidP="00E45341">
      <w:pPr>
        <w:spacing w:after="0" w:line="240" w:lineRule="auto"/>
        <w:jc w:val="right"/>
        <w:rPr>
          <w:rFonts w:ascii="Times New Roman" w:hAnsi="Times New Roman" w:cs="Times New Roman"/>
          <w:sz w:val="28"/>
          <w:szCs w:val="28"/>
          <w:lang w:val="kk-KZ"/>
        </w:rPr>
      </w:pPr>
      <w:r w:rsidRPr="00D47057">
        <w:rPr>
          <w:rFonts w:ascii="Times New Roman" w:hAnsi="Times New Roman" w:cs="Times New Roman"/>
          <w:sz w:val="28"/>
          <w:szCs w:val="28"/>
          <w:lang w:val="kk-KZ"/>
        </w:rPr>
        <w:t xml:space="preserve">                                                                                8-қосымша</w:t>
      </w:r>
    </w:p>
    <w:p w:rsidR="004D288B" w:rsidRPr="00D47057" w:rsidRDefault="004D288B" w:rsidP="004D288B">
      <w:pPr>
        <w:spacing w:after="0" w:line="240" w:lineRule="auto"/>
        <w:jc w:val="right"/>
        <w:rPr>
          <w:rFonts w:ascii="Times New Roman" w:hAnsi="Times New Roman" w:cs="Times New Roman"/>
          <w:sz w:val="28"/>
          <w:szCs w:val="28"/>
          <w:lang w:val="kk-KZ"/>
        </w:rPr>
      </w:pPr>
    </w:p>
    <w:p w:rsidR="004D288B" w:rsidRPr="00D47057" w:rsidRDefault="004D288B" w:rsidP="004D288B">
      <w:pPr>
        <w:spacing w:after="0" w:line="240" w:lineRule="auto"/>
        <w:ind w:left="4853"/>
        <w:jc w:val="center"/>
        <w:rPr>
          <w:rFonts w:ascii="Times New Roman" w:hAnsi="Times New Roman" w:cs="Times New Roman"/>
          <w:sz w:val="28"/>
          <w:szCs w:val="28"/>
          <w:lang w:val="kk-KZ"/>
        </w:rPr>
      </w:pPr>
    </w:p>
    <w:p w:rsidR="00472AA3" w:rsidRPr="00D47057" w:rsidRDefault="00472AA3" w:rsidP="00472AA3">
      <w:pPr>
        <w:spacing w:after="0" w:line="240" w:lineRule="auto"/>
        <w:ind w:left="176"/>
        <w:jc w:val="center"/>
        <w:rPr>
          <w:rFonts w:ascii="Times New Roman" w:hAnsi="Times New Roman" w:cs="Times New Roman"/>
          <w:b/>
          <w:sz w:val="28"/>
          <w:szCs w:val="28"/>
          <w:lang w:val="kk-KZ"/>
        </w:rPr>
      </w:pPr>
      <w:r w:rsidRPr="00D47057">
        <w:rPr>
          <w:rFonts w:ascii="Times New Roman" w:hAnsi="Times New Roman" w:cs="Times New Roman"/>
          <w:b/>
          <w:sz w:val="28"/>
          <w:szCs w:val="28"/>
          <w:lang w:val="kk-KZ"/>
        </w:rPr>
        <w:t>Мемлекетке тиесілі акцияларға дивидендтерді есептеу және оларды төлеу, сондай-ақ жауапкершілігі шектеулі серіктестікке қатысушылар арасында таза кірісті бөлу туралы мәліметтерді тізілімде есепке алу тәртібі</w:t>
      </w:r>
    </w:p>
    <w:p w:rsidR="00472AA3" w:rsidRPr="00D47057" w:rsidRDefault="00472AA3" w:rsidP="00472AA3">
      <w:pPr>
        <w:spacing w:after="0" w:line="240" w:lineRule="auto"/>
        <w:ind w:left="176"/>
        <w:jc w:val="both"/>
        <w:rPr>
          <w:rFonts w:ascii="Times New Roman" w:hAnsi="Times New Roman" w:cs="Times New Roman"/>
          <w:sz w:val="28"/>
          <w:szCs w:val="28"/>
          <w:lang w:val="kk-KZ"/>
        </w:rPr>
      </w:pPr>
    </w:p>
    <w:p w:rsidR="00472AA3" w:rsidRPr="00D47057" w:rsidRDefault="00472AA3" w:rsidP="00472AA3">
      <w:pPr>
        <w:spacing w:after="0" w:line="240" w:lineRule="auto"/>
        <w:ind w:left="34" w:firstLine="425"/>
        <w:jc w:val="both"/>
        <w:rPr>
          <w:rFonts w:ascii="Times New Roman" w:hAnsi="Times New Roman" w:cs="Times New Roman"/>
          <w:sz w:val="28"/>
          <w:szCs w:val="28"/>
          <w:lang w:val="kk-KZ"/>
        </w:rPr>
      </w:pPr>
      <w:r w:rsidRPr="00D47057">
        <w:rPr>
          <w:rFonts w:ascii="Times New Roman" w:hAnsi="Times New Roman" w:cs="Times New Roman"/>
          <w:sz w:val="28"/>
          <w:szCs w:val="28"/>
          <w:lang w:val="kk-KZ"/>
        </w:rPr>
        <w:t>Тиісті саланың уәкілетті органы (жергілікті атқарушы орган не аудандық маңызы бар қала, ауыл, кент, ауылдық округ әкімі) ведомстволық бағынысты акционерлік қоғамдар, жауапкершілігі шектеулі серіктестіктер бойынша тізілімдегі жеке кабинет арқылы ағымдағы жылға арналған мәліметтерді, акционерлік қоғамдар (және өзге де ұйымдар) акцияларының мемлекеттік пакеттеріне және жауапкершілігі шектеулі серіктестіктердің мемлекеттік қатысу үлестеріне таза кіріс бөліктеріне дивидендтер түсімдері бойынша таяудағы 3 жылға арналған болжам және есептік де</w:t>
      </w:r>
      <w:r w:rsidR="00FF6366">
        <w:rPr>
          <w:rFonts w:ascii="Times New Roman" w:hAnsi="Times New Roman" w:cs="Times New Roman"/>
          <w:sz w:val="28"/>
          <w:szCs w:val="28"/>
          <w:lang w:val="kk-KZ"/>
        </w:rPr>
        <w:t>ректерді қалыптастырады және электрондық цифрлық қолтаңбаға</w:t>
      </w:r>
      <w:r w:rsidRPr="00D47057">
        <w:rPr>
          <w:rFonts w:ascii="Times New Roman" w:hAnsi="Times New Roman" w:cs="Times New Roman"/>
          <w:sz w:val="28"/>
          <w:szCs w:val="28"/>
          <w:lang w:val="kk-KZ"/>
        </w:rPr>
        <w:t xml:space="preserve"> қол қою арқылы мемлекеттік мүлік жөніндегі уәкілетті органға (облыстық уәкілетті органға) жібереді. </w:t>
      </w:r>
    </w:p>
    <w:p w:rsidR="00472AA3" w:rsidRDefault="00472AA3" w:rsidP="00472AA3">
      <w:pPr>
        <w:spacing w:after="0" w:line="240" w:lineRule="auto"/>
        <w:ind w:left="34" w:firstLine="425"/>
        <w:jc w:val="both"/>
        <w:rPr>
          <w:rFonts w:ascii="Times New Roman" w:hAnsi="Times New Roman" w:cs="Times New Roman"/>
          <w:sz w:val="28"/>
          <w:szCs w:val="28"/>
          <w:lang w:val="kk-KZ"/>
        </w:rPr>
      </w:pPr>
      <w:r w:rsidRPr="00D47057">
        <w:rPr>
          <w:rFonts w:ascii="Times New Roman" w:hAnsi="Times New Roman" w:cs="Times New Roman"/>
          <w:sz w:val="28"/>
          <w:szCs w:val="28"/>
          <w:lang w:val="kk-KZ"/>
        </w:rPr>
        <w:t>Тиісті саланың уәкілетті органы (жергілікті атқарушы орган не аудандық маңызы бар қала, ауыл, кент, ауылдық округ әкімі) ұсынған акционерлік қоғамдардың (және өзге де ұйымдардың) акцияларының мемлекеттік пакеттеріне дивидендтердің және жауапкершілігі шектеулі серіктестіктердің мемлекеттік қатысу үлестеріне таза кіріс бөліктерінің түсімдері бойынша ағымдағы жылға арналған мәліметтер, таяудағы 3 жылға арналған болжам және есептік деректер тізілімде жарияла</w:t>
      </w:r>
      <w:r w:rsidR="001C252A" w:rsidRPr="00D47057">
        <w:rPr>
          <w:rFonts w:ascii="Times New Roman" w:hAnsi="Times New Roman" w:cs="Times New Roman"/>
          <w:sz w:val="28"/>
          <w:szCs w:val="28"/>
          <w:lang w:val="kk-KZ"/>
        </w:rPr>
        <w:t>й</w:t>
      </w:r>
      <w:r w:rsidRPr="00D47057">
        <w:rPr>
          <w:rFonts w:ascii="Times New Roman" w:hAnsi="Times New Roman" w:cs="Times New Roman"/>
          <w:sz w:val="28"/>
          <w:szCs w:val="28"/>
          <w:lang w:val="kk-KZ"/>
        </w:rPr>
        <w:t>ды.</w:t>
      </w:r>
    </w:p>
    <w:p w:rsidR="00954E48" w:rsidRDefault="00954E48" w:rsidP="00954E48">
      <w:pPr>
        <w:pStyle w:val="a8"/>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Тізілімдегі құжаттардың  дұрыстығын тексеру құжаттарды тексеру жөніндегі функционал арқылы іске асырылады.</w:t>
      </w:r>
    </w:p>
    <w:p w:rsidR="00954E48" w:rsidRPr="00D47057" w:rsidRDefault="00954E48" w:rsidP="00472AA3">
      <w:pPr>
        <w:spacing w:after="0" w:line="240" w:lineRule="auto"/>
        <w:ind w:left="34" w:firstLine="425"/>
        <w:jc w:val="both"/>
        <w:rPr>
          <w:rFonts w:ascii="Times New Roman" w:hAnsi="Times New Roman" w:cs="Times New Roman"/>
          <w:sz w:val="28"/>
          <w:szCs w:val="28"/>
          <w:lang w:val="kk-KZ"/>
        </w:rPr>
      </w:pPr>
      <w:bookmarkStart w:id="0" w:name="_GoBack"/>
      <w:bookmarkEnd w:id="0"/>
    </w:p>
    <w:p w:rsidR="004D288B" w:rsidRPr="00D47057" w:rsidRDefault="004D288B" w:rsidP="00472AA3">
      <w:pPr>
        <w:spacing w:after="0" w:line="240" w:lineRule="auto"/>
        <w:ind w:left="4853"/>
        <w:jc w:val="both"/>
        <w:rPr>
          <w:rFonts w:ascii="Times New Roman" w:hAnsi="Times New Roman" w:cs="Times New Roman"/>
          <w:sz w:val="28"/>
          <w:szCs w:val="28"/>
          <w:lang w:val="kk-KZ"/>
        </w:rPr>
      </w:pPr>
    </w:p>
    <w:sectPr w:rsidR="004D288B" w:rsidRPr="00D47057" w:rsidSect="00E00FB7">
      <w:headerReference w:type="default" r:id="rId6"/>
      <w:pgSz w:w="12240" w:h="15840"/>
      <w:pgMar w:top="1134" w:right="850" w:bottom="1134" w:left="1701" w:header="708" w:footer="708" w:gutter="0"/>
      <w:pgNumType w:start="2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E2D" w:rsidRDefault="00901E2D" w:rsidP="00913C68">
      <w:pPr>
        <w:spacing w:after="0" w:line="240" w:lineRule="auto"/>
      </w:pPr>
      <w:r>
        <w:separator/>
      </w:r>
    </w:p>
  </w:endnote>
  <w:endnote w:type="continuationSeparator" w:id="0">
    <w:p w:rsidR="00901E2D" w:rsidRDefault="00901E2D" w:rsidP="00913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E2D" w:rsidRDefault="00901E2D" w:rsidP="00913C68">
      <w:pPr>
        <w:spacing w:after="0" w:line="240" w:lineRule="auto"/>
      </w:pPr>
      <w:r>
        <w:separator/>
      </w:r>
    </w:p>
  </w:footnote>
  <w:footnote w:type="continuationSeparator" w:id="0">
    <w:p w:rsidR="00901E2D" w:rsidRDefault="00901E2D" w:rsidP="00913C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778321"/>
      <w:docPartObj>
        <w:docPartGallery w:val="Page Numbers (Top of Page)"/>
        <w:docPartUnique/>
      </w:docPartObj>
    </w:sdtPr>
    <w:sdtEndPr/>
    <w:sdtContent>
      <w:p w:rsidR="00913C68" w:rsidRDefault="00913C68">
        <w:pPr>
          <w:pStyle w:val="a4"/>
          <w:jc w:val="center"/>
        </w:pPr>
        <w:r>
          <w:fldChar w:fldCharType="begin"/>
        </w:r>
        <w:r>
          <w:instrText>PAGE   \* MERGEFORMAT</w:instrText>
        </w:r>
        <w:r>
          <w:fldChar w:fldCharType="separate"/>
        </w:r>
        <w:r w:rsidR="00954E48">
          <w:rPr>
            <w:noProof/>
          </w:rPr>
          <w:t>22</w:t>
        </w:r>
        <w:r>
          <w:fldChar w:fldCharType="end"/>
        </w:r>
      </w:p>
    </w:sdtContent>
  </w:sdt>
  <w:p w:rsidR="00913C68" w:rsidRDefault="00913C6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2A1"/>
    <w:rsid w:val="001C252A"/>
    <w:rsid w:val="00472AA3"/>
    <w:rsid w:val="004D288B"/>
    <w:rsid w:val="005C018C"/>
    <w:rsid w:val="00610730"/>
    <w:rsid w:val="006A7051"/>
    <w:rsid w:val="00901E2D"/>
    <w:rsid w:val="00913C68"/>
    <w:rsid w:val="00954E48"/>
    <w:rsid w:val="00A957FE"/>
    <w:rsid w:val="00BC66EE"/>
    <w:rsid w:val="00CC6A14"/>
    <w:rsid w:val="00D47057"/>
    <w:rsid w:val="00E00FB7"/>
    <w:rsid w:val="00E169DB"/>
    <w:rsid w:val="00E45341"/>
    <w:rsid w:val="00EE0D47"/>
    <w:rsid w:val="00F852A1"/>
    <w:rsid w:val="00FD3AFC"/>
    <w:rsid w:val="00FF6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218B1"/>
  <w15:chartTrackingRefBased/>
  <w15:docId w15:val="{DEB1F344-5633-4CD9-B7DB-E72E60754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288B"/>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4D288B"/>
    <w:rPr>
      <w:rFonts w:ascii="Times New Roman" w:eastAsia="Times New Roman" w:hAnsi="Times New Roman" w:cs="Times New Roman"/>
    </w:rPr>
  </w:style>
  <w:style w:type="paragraph" w:styleId="a4">
    <w:name w:val="header"/>
    <w:basedOn w:val="a"/>
    <w:link w:val="a5"/>
    <w:uiPriority w:val="99"/>
    <w:unhideWhenUsed/>
    <w:rsid w:val="00913C68"/>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913C68"/>
    <w:rPr>
      <w:lang w:val="ru-RU"/>
    </w:rPr>
  </w:style>
  <w:style w:type="paragraph" w:styleId="a6">
    <w:name w:val="footer"/>
    <w:basedOn w:val="a"/>
    <w:link w:val="a7"/>
    <w:uiPriority w:val="99"/>
    <w:unhideWhenUsed/>
    <w:rsid w:val="00913C68"/>
    <w:pPr>
      <w:tabs>
        <w:tab w:val="center" w:pos="4844"/>
        <w:tab w:val="right" w:pos="9689"/>
      </w:tabs>
      <w:spacing w:after="0" w:line="240" w:lineRule="auto"/>
    </w:pPr>
  </w:style>
  <w:style w:type="character" w:customStyle="1" w:styleId="a7">
    <w:name w:val="Нижний колонтитул Знак"/>
    <w:basedOn w:val="a0"/>
    <w:link w:val="a6"/>
    <w:uiPriority w:val="99"/>
    <w:rsid w:val="00913C68"/>
    <w:rPr>
      <w:lang w:val="ru-RU"/>
    </w:rPr>
  </w:style>
  <w:style w:type="paragraph" w:styleId="a8">
    <w:name w:val="List Paragraph"/>
    <w:basedOn w:val="a"/>
    <w:uiPriority w:val="34"/>
    <w:qFormat/>
    <w:rsid w:val="00954E48"/>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789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277</Words>
  <Characters>1580</Characters>
  <Application>Microsoft Office Word</Application>
  <DocSecurity>0</DocSecurity>
  <Lines>13</Lines>
  <Paragraphs>3</Paragraphs>
  <ScaleCrop>false</ScaleCrop>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Ансар Айбасов Галымович</dc:creator>
  <cp:keywords/>
  <dc:description/>
  <cp:lastModifiedBy>Ансар Айбасов Галымович</cp:lastModifiedBy>
  <cp:revision>21</cp:revision>
  <dcterms:created xsi:type="dcterms:W3CDTF">2025-07-03T08:00:00Z</dcterms:created>
  <dcterms:modified xsi:type="dcterms:W3CDTF">2025-11-19T09:47:00Z</dcterms:modified>
</cp:coreProperties>
</file>